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8E542C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8E542C" w:rsidRPr="008E542C" w:rsidRDefault="008E542C" w:rsidP="008E542C">
      <w:pPr>
        <w:pStyle w:val="Default"/>
        <w:jc w:val="both"/>
        <w:rPr>
          <w:rFonts w:ascii="Verdana" w:hAnsi="Verdana"/>
          <w:b/>
          <w:color w:val="auto"/>
          <w:sz w:val="20"/>
          <w:szCs w:val="20"/>
        </w:rPr>
      </w:pPr>
      <w:r w:rsidRPr="008E542C">
        <w:rPr>
          <w:rFonts w:ascii="Verdana" w:hAnsi="Verdana"/>
          <w:b/>
          <w:color w:val="auto"/>
          <w:sz w:val="20"/>
          <w:szCs w:val="20"/>
        </w:rPr>
        <w:t>„999-ЕКОЕНЕРДЖИ“ ЕООД</w:t>
      </w:r>
    </w:p>
    <w:p w:rsidR="003B5921" w:rsidRPr="008E542C" w:rsidRDefault="008E542C" w:rsidP="008E542C">
      <w:pPr>
        <w:pStyle w:val="Default"/>
        <w:jc w:val="both"/>
        <w:rPr>
          <w:rFonts w:ascii="Verdana" w:hAnsi="Verdana"/>
          <w:sz w:val="20"/>
          <w:szCs w:val="20"/>
        </w:rPr>
      </w:pPr>
      <w:r w:rsidRPr="008E542C">
        <w:rPr>
          <w:rFonts w:ascii="Verdana" w:hAnsi="Verdana"/>
          <w:color w:val="auto"/>
          <w:sz w:val="20"/>
          <w:szCs w:val="20"/>
        </w:rPr>
        <w:t>с. Катуница, община Садово, област Пловдив</w:t>
      </w: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8E542C">
        <w:rPr>
          <w:rFonts w:ascii="Verdana" w:hAnsi="Verdana"/>
          <w:b/>
          <w:bCs/>
          <w:noProof/>
          <w:lang w:val="bg-BG"/>
        </w:rPr>
        <w:t>Първомай</w:t>
      </w:r>
    </w:p>
    <w:p w:rsidR="008170B0" w:rsidRPr="008170B0" w:rsidRDefault="00453717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Кмество с. </w:t>
      </w:r>
      <w:r w:rsidR="008E542C">
        <w:rPr>
          <w:rFonts w:ascii="Verdana" w:hAnsi="Verdana"/>
          <w:b/>
          <w:bCs/>
          <w:noProof/>
          <w:lang w:val="bg-BG"/>
        </w:rPr>
        <w:t>Градина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8E542C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B5921" w:rsidRPr="008E542C" w:rsidRDefault="007C2108" w:rsidP="008E542C">
      <w:pPr>
        <w:jc w:val="both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8E542C">
        <w:rPr>
          <w:rFonts w:ascii="Verdana" w:hAnsi="Verdana"/>
          <w:lang w:val="ru-RU"/>
        </w:rPr>
        <w:t>1701</w:t>
      </w:r>
      <w:r w:rsidR="00107799" w:rsidRPr="00585907">
        <w:rPr>
          <w:rFonts w:ascii="Verdana" w:hAnsi="Verdana"/>
          <w:lang w:val="ru-RU"/>
        </w:rPr>
        <w:t>/</w:t>
      </w:r>
      <w:r w:rsidR="008E542C">
        <w:rPr>
          <w:rFonts w:ascii="Verdana" w:hAnsi="Verdana"/>
          <w:lang w:val="ru-RU"/>
        </w:rPr>
        <w:t>16</w:t>
      </w:r>
      <w:r w:rsidR="00107799" w:rsidRPr="00585907">
        <w:rPr>
          <w:rFonts w:ascii="Verdana" w:hAnsi="Verdana"/>
          <w:lang w:val="ru-RU"/>
        </w:rPr>
        <w:t>.1</w:t>
      </w:r>
      <w:r w:rsidR="008E542C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8E542C" w:rsidRPr="009D157B">
        <w:rPr>
          <w:rFonts w:ascii="Verdana" w:hAnsi="Verdana"/>
          <w:b/>
          <w:lang w:val="bg-BG"/>
        </w:rPr>
        <w:t xml:space="preserve">„Изграждане на два броя тръбни кладенци“, </w:t>
      </w:r>
      <w:r w:rsidR="008E542C" w:rsidRPr="009D157B">
        <w:rPr>
          <w:rFonts w:ascii="Verdana" w:hAnsi="Verdana"/>
          <w:lang w:val="bg-BG"/>
        </w:rPr>
        <w:t>в имот №016192, землище на село Градина, община Първомай, област Пловдив.</w:t>
      </w: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proofErr w:type="spellEnd"/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8E542C">
        <w:rPr>
          <w:rFonts w:ascii="Verdana" w:hAnsi="Verdana"/>
          <w:b/>
          <w:bCs/>
          <w:lang w:val="ru-RU"/>
        </w:rPr>
        <w:t>жи и Господа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E542C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lang w:val="ru-RU"/>
        </w:rPr>
        <w:t>Вашето</w:t>
      </w:r>
      <w:proofErr w:type="spellEnd"/>
      <w:r w:rsidRPr="00585907">
        <w:rPr>
          <w:rFonts w:ascii="Verdana" w:hAnsi="Verdana"/>
          <w:lang w:val="ru-RU"/>
        </w:rPr>
        <w:t xml:space="preserve">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spellStart"/>
      <w:proofErr w:type="gramStart"/>
      <w:r w:rsidRPr="00585907">
        <w:rPr>
          <w:rFonts w:ascii="Verdana" w:hAnsi="Verdana"/>
        </w:rPr>
        <w:t>попада</w:t>
      </w:r>
      <w:proofErr w:type="spellEnd"/>
      <w:r w:rsidRPr="00585907">
        <w:rPr>
          <w:rFonts w:ascii="Verdana" w:hAnsi="Verdana"/>
        </w:rPr>
        <w:t xml:space="preserve"> в</w:t>
      </w:r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обхвата</w:t>
      </w:r>
      <w:proofErr w:type="spellEnd"/>
      <w:r w:rsidRPr="00585907">
        <w:rPr>
          <w:rFonts w:ascii="Verdana" w:hAnsi="Verdana"/>
        </w:rPr>
        <w:t xml:space="preserve"> на</w:t>
      </w:r>
      <w:r w:rsidRPr="00585907">
        <w:rPr>
          <w:rFonts w:ascii="Verdana" w:hAnsi="Verdana"/>
          <w:lang w:val="ru-RU"/>
        </w:rPr>
        <w:t xml:space="preserve"> </w:t>
      </w:r>
      <w:r w:rsidR="008E6B60">
        <w:rPr>
          <w:rFonts w:ascii="Verdana" w:hAnsi="Verdana"/>
          <w:lang w:val="bg-BG"/>
        </w:rPr>
        <w:t>т. 2 буква „г“</w:t>
      </w:r>
      <w:r w:rsidR="00964027"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281080" w:rsidRPr="0028108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Предвид изискванията на чл.4, ал. 2 от Наредбата за ОВОС е необходимо възложителят на инвестиционното предложение да уведоми </w:t>
      </w:r>
      <w:r w:rsidR="00917B7F">
        <w:rPr>
          <w:rFonts w:ascii="Verdana" w:hAnsi="Verdana"/>
          <w:lang w:val="bg-BG"/>
        </w:rPr>
        <w:t>засегнатото население за своето инвестиционно предложение,</w:t>
      </w:r>
      <w:r w:rsidR="00281080" w:rsidRPr="00281080">
        <w:rPr>
          <w:rFonts w:ascii="Verdana" w:hAnsi="Verdana"/>
          <w:lang w:val="bg-BG"/>
        </w:rPr>
        <w:t xml:space="preserve"> чрез средствата за масово осведомяване и/или по друг подходящ начин.</w:t>
      </w:r>
      <w:r w:rsidR="00100EDC">
        <w:rPr>
          <w:rFonts w:ascii="Verdana" w:hAnsi="Verdana"/>
          <w:lang w:val="bg-BG"/>
        </w:rPr>
        <w:t xml:space="preserve"> Да се представи доказателс</w:t>
      </w:r>
      <w:r>
        <w:rPr>
          <w:rFonts w:ascii="Verdana" w:hAnsi="Verdana"/>
          <w:lang w:val="bg-BG"/>
        </w:rPr>
        <w:t>тво за извършеното уведомяване.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E87198">
        <w:rPr>
          <w:rFonts w:ascii="Verdana" w:hAnsi="Verdana"/>
          <w:lang w:val="bg-BG"/>
        </w:rPr>
        <w:t xml:space="preserve"> </w:t>
      </w:r>
      <w:r w:rsidR="008E542C">
        <w:rPr>
          <w:rFonts w:ascii="Verdana" w:hAnsi="Verdana"/>
          <w:lang w:val="bg-BG"/>
        </w:rPr>
        <w:t xml:space="preserve">Първомай </w:t>
      </w:r>
      <w:r w:rsidR="00E87198">
        <w:rPr>
          <w:rFonts w:ascii="Verdana" w:hAnsi="Verdana"/>
          <w:lang w:val="bg-BG"/>
        </w:rPr>
        <w:t xml:space="preserve">и Кметство </w:t>
      </w:r>
      <w:proofErr w:type="gramStart"/>
      <w:r w:rsidR="00E87198">
        <w:rPr>
          <w:rFonts w:ascii="Verdana" w:hAnsi="Verdana"/>
          <w:lang w:val="bg-BG"/>
        </w:rPr>
        <w:t>с</w:t>
      </w:r>
      <w:proofErr w:type="gramEnd"/>
      <w:r w:rsidR="00E87198">
        <w:rPr>
          <w:rFonts w:ascii="Verdana" w:hAnsi="Verdana"/>
          <w:lang w:val="bg-BG"/>
        </w:rPr>
        <w:t xml:space="preserve">. </w:t>
      </w:r>
      <w:proofErr w:type="gramStart"/>
      <w:r w:rsidR="00D310E3">
        <w:rPr>
          <w:rFonts w:ascii="Verdana" w:hAnsi="Verdana"/>
          <w:lang w:val="bg-BG"/>
        </w:rPr>
        <w:t>Градина</w:t>
      </w:r>
      <w:proofErr w:type="gramEnd"/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8E542C" w:rsidRPr="00C10FC7" w:rsidRDefault="008E542C" w:rsidP="008E542C">
      <w:pPr>
        <w:tabs>
          <w:tab w:val="left" w:pos="9498"/>
        </w:tabs>
        <w:ind w:right="137"/>
        <w:jc w:val="both"/>
        <w:rPr>
          <w:rFonts w:ascii="Verdana" w:hAnsi="Verdana"/>
          <w:b/>
          <w:lang w:val="bg-BG"/>
        </w:rPr>
      </w:pPr>
      <w:r w:rsidRPr="00C10FC7">
        <w:rPr>
          <w:rFonts w:ascii="Verdana" w:hAnsi="Verdana"/>
          <w:lang w:val="bg-BG"/>
        </w:rPr>
        <w:t xml:space="preserve">Съгласно чл.2, ал.1, т.1 от </w:t>
      </w:r>
      <w:r w:rsidRPr="00C10FC7">
        <w:rPr>
          <w:rFonts w:ascii="Verdana" w:hAnsi="Verdana"/>
          <w:i/>
          <w:lang w:val="bg-BG"/>
        </w:rPr>
        <w:t>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</w:t>
      </w:r>
      <w:r w:rsidRPr="00C10FC7">
        <w:rPr>
          <w:rFonts w:ascii="Verdana" w:hAnsi="Verdana"/>
          <w:lang w:val="bg-BG"/>
        </w:rPr>
        <w:t xml:space="preserve"> (Наредбата за ОС) /ДВ 73 от 2007 г, изм. ДВ, бр. 94 от 2012г./, </w:t>
      </w:r>
      <w:r>
        <w:rPr>
          <w:rFonts w:ascii="Verdana" w:hAnsi="Verdana"/>
          <w:lang w:val="bg-BG"/>
        </w:rPr>
        <w:t xml:space="preserve">имот </w:t>
      </w:r>
      <w:r w:rsidRPr="00585907">
        <w:rPr>
          <w:rFonts w:ascii="Verdana" w:hAnsi="Verdana"/>
          <w:lang w:val="ru-RU"/>
        </w:rPr>
        <w:t>№</w:t>
      </w:r>
      <w:r w:rsidRPr="009D157B">
        <w:rPr>
          <w:rFonts w:ascii="Verdana" w:hAnsi="Verdana"/>
          <w:lang w:val="bg-BG"/>
        </w:rPr>
        <w:t>016192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попада в границите на защитени зони</w:t>
      </w:r>
      <w:r w:rsidRPr="00C10FC7">
        <w:rPr>
          <w:rFonts w:ascii="Verdana" w:hAnsi="Verdana"/>
          <w:lang w:val="bg-BG"/>
        </w:rPr>
        <w:t xml:space="preserve"> от мрежата „НАТУРА 2000”</w:t>
      </w: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BG0002081 </w:t>
      </w:r>
      <w:r w:rsidRPr="008E120A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>Марица-Първомай</w:t>
      </w:r>
      <w:r w:rsidRPr="008E120A">
        <w:rPr>
          <w:rFonts w:ascii="Verdana" w:hAnsi="Verdana"/>
          <w:b/>
          <w:lang w:val="bg-BG"/>
        </w:rPr>
        <w:t>”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</w:t>
      </w:r>
      <w:r>
        <w:rPr>
          <w:rFonts w:ascii="Verdana" w:hAnsi="Verdana"/>
          <w:b/>
          <w:lang w:val="bg-BG"/>
        </w:rPr>
        <w:t xml:space="preserve">BG0000578 </w:t>
      </w:r>
      <w:r w:rsidRPr="008E120A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>Река Марица</w:t>
      </w:r>
      <w:r w:rsidRPr="008E120A">
        <w:rPr>
          <w:rFonts w:ascii="Verdana" w:hAnsi="Verdana"/>
          <w:b/>
          <w:lang w:val="bg-BG"/>
        </w:rPr>
        <w:t>”</w:t>
      </w:r>
      <w:r w:rsidRPr="00C10FC7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Инвестиционното предложение</w:t>
      </w:r>
      <w:r w:rsidRPr="00C10FC7">
        <w:rPr>
          <w:rFonts w:ascii="Verdana" w:hAnsi="Verdana"/>
          <w:lang w:val="bg-BG"/>
        </w:rPr>
        <w:t xml:space="preserve"> подлежи на оценка за съвместимост с предмета </w:t>
      </w:r>
      <w:r>
        <w:rPr>
          <w:rFonts w:ascii="Verdana" w:hAnsi="Verdana"/>
          <w:lang w:val="bg-BG"/>
        </w:rPr>
        <w:t>и целите на опазване на защитената</w:t>
      </w:r>
      <w:r w:rsidRPr="00C10FC7">
        <w:rPr>
          <w:rFonts w:ascii="Verdana" w:hAnsi="Verdana"/>
          <w:lang w:val="bg-BG"/>
        </w:rPr>
        <w:t xml:space="preserve"> зона. За да се извърши оценката, моля да представите информация на хартиен и цифров носител, съобразена с изискванията на чл. 10 от Наредбата за ОС.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45E49" w:rsidRPr="00B45E49" w:rsidRDefault="00B45E49" w:rsidP="00B45E49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 xml:space="preserve">Приложение до </w:t>
      </w:r>
      <w:r w:rsidR="008E542C" w:rsidRPr="008E542C">
        <w:rPr>
          <w:rFonts w:ascii="Verdana" w:hAnsi="Verdana"/>
          <w:color w:val="auto"/>
          <w:sz w:val="20"/>
          <w:szCs w:val="20"/>
          <w:u w:val="single"/>
        </w:rPr>
        <w:t>„999-ЕКОЕНЕРДЖИ“ ЕООД</w:t>
      </w: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>:</w:t>
      </w:r>
      <w:r w:rsidRPr="00B45E49">
        <w:rPr>
          <w:rFonts w:ascii="Verdana" w:hAnsi="Verdana"/>
          <w:color w:val="000000" w:themeColor="text1"/>
          <w:sz w:val="20"/>
          <w:szCs w:val="20"/>
        </w:rPr>
        <w:t xml:space="preserve"> Копие на писмо с изх. </w:t>
      </w:r>
      <w:r w:rsidR="008E542C">
        <w:rPr>
          <w:rFonts w:ascii="Verdana" w:hAnsi="Verdana"/>
          <w:color w:val="000000" w:themeColor="text1"/>
          <w:sz w:val="20"/>
          <w:szCs w:val="20"/>
        </w:rPr>
        <w:t>№КД-04-650/12.01.2017</w:t>
      </w:r>
      <w:r w:rsidRPr="00B45E49">
        <w:rPr>
          <w:rFonts w:ascii="Verdana" w:hAnsi="Verdana"/>
          <w:color w:val="000000" w:themeColor="text1"/>
          <w:sz w:val="20"/>
          <w:szCs w:val="20"/>
        </w:rPr>
        <w:t>г. на Басейнова Дирекция „Източнобеломорски район“</w:t>
      </w:r>
    </w:p>
    <w:p w:rsidR="003921F6" w:rsidRPr="00B45E49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8E542C" w:rsidRPr="008E542C" w:rsidRDefault="008E542C" w:rsidP="008E542C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8E542C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8E542C">
        <w:rPr>
          <w:rFonts w:ascii="Verdana" w:hAnsi="Verdana"/>
          <w:b/>
          <w:lang w:val="bg-BG" w:eastAsia="bg-BG"/>
        </w:rPr>
        <w:t>Шилев</w:t>
      </w:r>
      <w:proofErr w:type="spellEnd"/>
    </w:p>
    <w:p w:rsidR="008E542C" w:rsidRPr="008E542C" w:rsidRDefault="008E542C" w:rsidP="008E542C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8E542C">
        <w:rPr>
          <w:rFonts w:ascii="Verdana" w:hAnsi="Verdana"/>
          <w:i/>
          <w:lang w:val="ru-RU" w:eastAsia="bg-BG"/>
        </w:rPr>
        <w:t xml:space="preserve">Директор на  РИОСВ - Пловдив </w:t>
      </w:r>
      <w:bookmarkStart w:id="0" w:name="_GoBack"/>
      <w:bookmarkEnd w:id="0"/>
    </w:p>
    <w:sectPr w:rsidR="008E542C" w:rsidRPr="008E542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A27" w:rsidRDefault="00E86A27">
      <w:r>
        <w:separator/>
      </w:r>
    </w:p>
  </w:endnote>
  <w:endnote w:type="continuationSeparator" w:id="0">
    <w:p w:rsidR="00E86A27" w:rsidRDefault="00E86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1CA695C" wp14:editId="6D38C26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11F7337" wp14:editId="6E93D50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31E97E6" wp14:editId="57B63A5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4307B02" wp14:editId="62EBEAB2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A27" w:rsidRDefault="00E86A27">
      <w:r>
        <w:separator/>
      </w:r>
    </w:p>
  </w:footnote>
  <w:footnote w:type="continuationSeparator" w:id="0">
    <w:p w:rsidR="00E86A27" w:rsidRDefault="00E86A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5874E1A" wp14:editId="22CBFD0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6B60D19" wp14:editId="1121239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F602C54" wp14:editId="67917AB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10C9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542C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0E3"/>
    <w:rsid w:val="00D31B84"/>
    <w:rsid w:val="00D350EB"/>
    <w:rsid w:val="00D37BF2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6A27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3809C-907D-4951-AD51-8A1E1144C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712</Words>
  <Characters>4064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2017-01-18T09:01:00Z</cp:lastPrinted>
  <dcterms:created xsi:type="dcterms:W3CDTF">2017-01-18T08:46:00Z</dcterms:created>
  <dcterms:modified xsi:type="dcterms:W3CDTF">2017-01-23T08:26:00Z</dcterms:modified>
</cp:coreProperties>
</file>